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hint="eastAsia"/>
        </w:rPr>
      </w:pPr>
      <w:r>
        <w:rPr>
          <w:rFonts w:hint="eastAsia"/>
        </w:rPr>
        <w:t>登录网址：</w:t>
      </w:r>
      <w:r>
        <w:fldChar w:fldCharType="begin"/>
      </w:r>
      <w:r>
        <w:instrText xml:space="preserve"> HYPERLINK "http://m.didaozx.com/shop/" </w:instrText>
      </w:r>
      <w:r>
        <w:fldChar w:fldCharType="separate"/>
      </w:r>
      <w:r>
        <w:rPr>
          <w:rStyle w:val="3"/>
          <w:rFonts w:hint="eastAsia"/>
        </w:rPr>
        <w:t>http://m.didaozx.com/shop/</w:t>
      </w:r>
      <w:r>
        <w:rPr>
          <w:rStyle w:val="3"/>
          <w:rFonts w:hint="eastAsia"/>
        </w:rPr>
        <w:fldChar w:fldCharType="end"/>
      </w:r>
    </w:p>
    <w:p>
      <w:pPr>
        <w:rPr>
          <w:rStyle w:val="3"/>
          <w:rFonts w:hint="eastAsia"/>
        </w:rPr>
      </w:pPr>
    </w:p>
    <w:p>
      <w:pPr>
        <w:rPr>
          <w:rStyle w:val="3"/>
          <w:rFonts w:hint="eastAsia"/>
        </w:rPr>
      </w:pPr>
      <w:r>
        <w:rPr>
          <w:rStyle w:val="3"/>
          <w:rFonts w:hint="eastAsia"/>
        </w:rPr>
        <w:t>Rwr-mXM-ESZ-5CL</w:t>
      </w:r>
    </w:p>
    <w:p>
      <w:r>
        <w:drawing>
          <wp:inline distT="0" distB="0" distL="114300" distR="114300">
            <wp:extent cx="5273040" cy="239712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点击商品----发布新商品</w:t>
      </w:r>
    </w:p>
    <w:p>
      <w:r>
        <w:drawing>
          <wp:inline distT="0" distB="0" distL="114300" distR="114300">
            <wp:extent cx="5274310" cy="18053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选择商品品类</w:t>
      </w:r>
    </w:p>
    <w:p>
      <w:r>
        <w:drawing>
          <wp:inline distT="0" distB="0" distL="114300" distR="114300">
            <wp:extent cx="5264785" cy="2689860"/>
            <wp:effectExtent l="0" t="0" r="1206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填写商品详细信息，星形标志必填项---商品详情点击图片标志添加图片</w:t>
      </w:r>
    </w:p>
    <w:p>
      <w:r>
        <w:drawing>
          <wp:inline distT="0" distB="0" distL="114300" distR="114300">
            <wp:extent cx="5271770" cy="3411220"/>
            <wp:effectExtent l="0" t="0" r="508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2705100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上传轮播图点击提交上传完毕</w:t>
      </w:r>
    </w:p>
    <w:p>
      <w:r>
        <w:drawing>
          <wp:inline distT="0" distB="0" distL="114300" distR="114300">
            <wp:extent cx="5274310" cy="24707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Helvetica Neue" w:hAnsi="Helvetica Neue" w:cs="Helvetica Neue"/>
          <w:kern w:val="0"/>
          <w:sz w:val="26"/>
          <w:szCs w:val="26"/>
        </w:rPr>
      </w:pPr>
      <w:r>
        <w:rPr>
          <w:rFonts w:hint="eastAsia"/>
        </w:rPr>
        <w:t>5张轮播图 尺寸为</w:t>
      </w:r>
      <w:r>
        <w:rPr>
          <w:rFonts w:ascii="Helvetica Neue" w:hAnsi="Helvetica Neue" w:cs="Helvetica Neue"/>
          <w:kern w:val="0"/>
          <w:sz w:val="26"/>
          <w:szCs w:val="26"/>
        </w:rPr>
        <w:t>750x680</w:t>
      </w:r>
    </w:p>
    <w:p>
      <w:pPr>
        <w:rPr>
          <w:rFonts w:hint="eastAsia" w:ascii="Helvetica Neue" w:hAnsi="Helvetica Neue" w:cs="Helvetica Neue"/>
          <w:kern w:val="0"/>
          <w:sz w:val="26"/>
          <w:szCs w:val="26"/>
        </w:rPr>
      </w:pPr>
    </w:p>
    <w:p>
      <w:pPr>
        <w:rPr>
          <w:rFonts w:hint="eastAsia" w:ascii="Helvetica Neue" w:hAnsi="Helvetica Neue" w:cs="Helvetica Neue"/>
          <w:kern w:val="0"/>
          <w:sz w:val="26"/>
          <w:szCs w:val="26"/>
        </w:rPr>
      </w:pPr>
    </w:p>
    <w:p>
      <w:pPr>
        <w:rPr>
          <w:rFonts w:hint="eastAsia" w:ascii="Helvetica Neue" w:hAnsi="Helvetica Neue" w:cs="Helvetica Neue"/>
          <w:kern w:val="0"/>
          <w:sz w:val="26"/>
          <w:szCs w:val="26"/>
        </w:rPr>
      </w:pPr>
    </w:p>
    <w:p>
      <w:pPr>
        <w:rPr>
          <w:rFonts w:hint="eastAsia"/>
        </w:rPr>
      </w:pPr>
      <w:r>
        <w:fldChar w:fldCharType="begin"/>
      </w:r>
      <w:r>
        <w:instrText xml:space="preserve"> HYPERLINK "http://shop-admin.didaozx.com//index.php?ctl=Login" </w:instrText>
      </w:r>
      <w:r>
        <w:fldChar w:fldCharType="separate"/>
      </w:r>
      <w:r>
        <w:rPr>
          <w:rStyle w:val="3"/>
        </w:rPr>
        <w:t>http://shop-admin.didaozx.com//index.php?ctl=Login</w:t>
      </w:r>
      <w:r>
        <w:rPr>
          <w:rStyle w:val="3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Hannotate SC Regular">
    <w:altName w:val="hakuyoxingshu7000"/>
    <w:panose1 w:val="03000500000000000000"/>
    <w:charset w:val="50"/>
    <w:family w:val="auto"/>
    <w:pitch w:val="default"/>
    <w:sig w:usb0="00000000" w:usb1="00000000" w:usb2="00000016" w:usb3="00000000" w:csb0="0004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50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D54FC"/>
    <w:rsid w:val="044D5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2018-02-26T05:57:00Z</dcterms:created>
  <dc:creator>Angle</dc:creator>
  <cp:lastModifiedBy>Angle</cp:lastModifiedBy>
  <dcterms:modified xsi:type="dcterms:W3CDTF">2018-02-26T05:58:34Z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